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59063" w14:textId="3B250440" w:rsidR="000C475D" w:rsidRDefault="00D63767" w:rsidP="00723C65">
      <w:pPr>
        <w:spacing w:line="240" w:lineRule="auto"/>
        <w:rPr>
          <w:rFonts w:ascii="Futura T OT" w:hAnsi="Futura T OT"/>
          <w:b/>
          <w:bCs/>
          <w:color w:val="004580"/>
          <w:sz w:val="56"/>
          <w:szCs w:val="56"/>
          <w:lang w:val="cs-CZ"/>
        </w:rPr>
      </w:pPr>
      <w:r>
        <w:rPr>
          <w:rFonts w:ascii="Futura T OT" w:hAnsi="Futura T OT"/>
          <w:b/>
          <w:bCs/>
          <w:noProof/>
          <w:color w:val="004580"/>
          <w:sz w:val="56"/>
          <w:szCs w:val="56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8B271" wp14:editId="03C4E18F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5798820" cy="15240"/>
                <wp:effectExtent l="0" t="0" r="30480" b="2286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8820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458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EB73A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5.4pt,23.55pt" to="862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Uz+gEAACkEAAAOAAAAZHJzL2Uyb0RvYy54bWysUzuO2zAQ7QPkDgT7WLKwzjqC5S12sWmC&#10;xMivp6mhxYA/kIwlHyVlDpBTLHKvDClZa+RXBGkIkjPz5r035OZm0IocwQdpTUOXi5ISMNy20hwa&#10;+uH9/bM1JSEy0zJlDTT0BIHebJ8+2fSuhsp2VrXgCYKYUPeuoV2Mri6KwDvQLCysA4NBYb1mEY/+&#10;ULSe9YiuVVGV5fOit7513nIIAW/vxiDdZnwhgMc3QgSIRDUUucW8+rzu01psN6w+eOY6ySca7B9Y&#10;aCYNNp2h7lhk5LOXv0Bpyb0NVsQFt7qwQkgOWQOqWZY/qXnXMQdZC5oT3GxT+H+w/PVx54lsG1pR&#10;YpjGEe2+f3n4ph++kuDsJ4P8SJVs6l2oMfvW7Px0Cm7nk+ZBeE2Eku4jvoDsAuoiQzb5NJsMQyQc&#10;L1fXL9brCmfBMbZcVVd5CMUIk+CcD/ElWE3SpqFKmuQBq9nxVYjYGlPPKelaGdIjUHVdljktWCXb&#10;e6lUCgZ/2N8qT44szb+8Wq3P3S7SEFCZlA35wUxdkt5RYd7Fk4Kx3VsQaBgqqcZ+6anC3IRxDiYu&#10;k2MZF7NTmUBCc+FE9G+FU/4jq7l4dDh/kD91HXWcO1sT52ItjfW/ox2HM2Ux5iP9C91pu7ftKc8+&#10;B/A9ZoXT30kP/vKcyx9/+PYHAAAA//8DAFBLAwQUAAYACAAAACEAY2NtPtwAAAAGAQAADwAAAGRy&#10;cy9kb3ducmV2LnhtbEyPwU7DMBBE70j8g7VIXBB10lKgIU6FKlWIIwWJ6zbexhHxOoo3bcrXY05w&#10;3JnRzNtyPflOHWmIbWAD+SwDRVwH23Jj4ON9e/sIKgqyxS4wGThThHV1eVFiYcOJ3+i4k0alEo4F&#10;GnAifaF1rB15jLPQEyfvEAaPks6h0XbAUyr3nZ5n2b322HJacNjTxlH9tRu9gc8zfdvt64tj6eVm&#10;xEO/4cXSmOur6fkJlNAkf2H4xU/oUCWmfRjZRtUZSI+IgbuHHFRyV/liDmqfhNUSdFXq//jVDwAA&#10;AP//AwBQSwECLQAUAAYACAAAACEAtoM4kv4AAADhAQAAEwAAAAAAAAAAAAAAAAAAAAAAW0NvbnRl&#10;bnRfVHlwZXNdLnhtbFBLAQItABQABgAIAAAAIQA4/SH/1gAAAJQBAAALAAAAAAAAAAAAAAAAAC8B&#10;AABfcmVscy8ucmVsc1BLAQItABQABgAIAAAAIQCLKXUz+gEAACkEAAAOAAAAAAAAAAAAAAAAAC4C&#10;AABkcnMvZTJvRG9jLnhtbFBLAQItABQABgAIAAAAIQBjY20+3AAAAAYBAAAPAAAAAAAAAAAAAAAA&#10;AFQEAABkcnMvZG93bnJldi54bWxQSwUGAAAAAAQABADzAAAAXQUAAAAA&#10;" strokecolor="#004580" strokeweight="1pt">
                <w10:wrap anchorx="margin"/>
              </v:line>
            </w:pict>
          </mc:Fallback>
        </mc:AlternateContent>
      </w:r>
      <w:r w:rsidR="000C475D">
        <w:rPr>
          <w:rFonts w:ascii="Futura T OT" w:hAnsi="Futura T OT"/>
          <w:b/>
          <w:bCs/>
          <w:noProof/>
          <w:color w:val="004580"/>
          <w:sz w:val="36"/>
          <w:szCs w:val="36"/>
          <w:lang w:val="cs-CZ"/>
        </w:rPr>
        <w:drawing>
          <wp:anchor distT="0" distB="0" distL="114300" distR="114300" simplePos="0" relativeHeight="251658239" behindDoc="1" locked="0" layoutInCell="1" allowOverlap="1" wp14:anchorId="2352BEEA" wp14:editId="07B4D2A7">
            <wp:simplePos x="0" y="0"/>
            <wp:positionH relativeFrom="page">
              <wp:posOffset>990600</wp:posOffset>
            </wp:positionH>
            <wp:positionV relativeFrom="paragraph">
              <wp:posOffset>344805</wp:posOffset>
            </wp:positionV>
            <wp:extent cx="179895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72" y="21339"/>
                <wp:lineTo x="2127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BDB54" w14:textId="40F2AFC5" w:rsidR="000C475D" w:rsidRDefault="00D63767" w:rsidP="00723C65">
      <w:pPr>
        <w:spacing w:line="240" w:lineRule="auto"/>
        <w:rPr>
          <w:rFonts w:ascii="Futura T OT" w:hAnsi="Futura T OT"/>
          <w:b/>
          <w:bCs/>
          <w:color w:val="004580"/>
          <w:sz w:val="56"/>
          <w:szCs w:val="56"/>
          <w:lang w:val="cs-CZ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97D842A" wp14:editId="284EBFDB">
            <wp:simplePos x="0" y="0"/>
            <wp:positionH relativeFrom="column">
              <wp:posOffset>3876675</wp:posOffset>
            </wp:positionH>
            <wp:positionV relativeFrom="paragraph">
              <wp:posOffset>60960</wp:posOffset>
            </wp:positionV>
            <wp:extent cx="1732399" cy="373380"/>
            <wp:effectExtent l="0" t="0" r="1270" b="7620"/>
            <wp:wrapNone/>
            <wp:docPr id="3" name="Obrázek 3" descr="Ministerstvo pro místní rozvoj ČR - Logo M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vo pro místní rozvoj ČR - Logo MM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399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T OT" w:hAnsi="Futura T OT"/>
          <w:b/>
          <w:bCs/>
          <w:noProof/>
          <w:color w:val="004580"/>
          <w:sz w:val="36"/>
          <w:szCs w:val="36"/>
          <w:lang w:val="cs-CZ"/>
        </w:rPr>
        <w:drawing>
          <wp:anchor distT="0" distB="0" distL="114300" distR="114300" simplePos="0" relativeHeight="251671552" behindDoc="1" locked="0" layoutInCell="1" allowOverlap="1" wp14:anchorId="19BC46A4" wp14:editId="6C4B369D">
            <wp:simplePos x="0" y="0"/>
            <wp:positionH relativeFrom="margin">
              <wp:posOffset>2234565</wp:posOffset>
            </wp:positionH>
            <wp:positionV relativeFrom="paragraph">
              <wp:posOffset>7620</wp:posOffset>
            </wp:positionV>
            <wp:extent cx="1015365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1073" y="21051"/>
                <wp:lineTo x="21073" y="0"/>
                <wp:lineTo x="0" y="0"/>
              </wp:wrapPolygon>
            </wp:wrapTight>
            <wp:docPr id="9" name="Obrázek 9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, klipart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21B12" w14:textId="3336ED80" w:rsidR="000C475D" w:rsidRDefault="00D63767" w:rsidP="00723C65">
      <w:pPr>
        <w:spacing w:line="240" w:lineRule="auto"/>
        <w:rPr>
          <w:rFonts w:ascii="Futura T OT" w:hAnsi="Futura T OT"/>
          <w:b/>
          <w:bCs/>
          <w:color w:val="004580"/>
          <w:sz w:val="56"/>
          <w:szCs w:val="56"/>
          <w:lang w:val="cs-CZ"/>
        </w:rPr>
      </w:pPr>
      <w:r w:rsidRPr="000C475D">
        <w:rPr>
          <w:rFonts w:ascii="Futura T OT" w:hAnsi="Futura T OT"/>
          <w:b/>
          <w:bCs/>
          <w:noProof/>
          <w:color w:val="004580"/>
          <w:sz w:val="36"/>
          <w:szCs w:val="36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2ECB" wp14:editId="1E2C9797">
                <wp:simplePos x="0" y="0"/>
                <wp:positionH relativeFrom="margin">
                  <wp:posOffset>-83820</wp:posOffset>
                </wp:positionH>
                <wp:positionV relativeFrom="paragraph">
                  <wp:posOffset>234950</wp:posOffset>
                </wp:positionV>
                <wp:extent cx="5745480" cy="22860"/>
                <wp:effectExtent l="0" t="0" r="26670" b="3429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458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650A6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18.5pt" to="445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sV+QEAACkEAAAOAAAAZHJzL2Uyb0RvYy54bWysU0tu2zAQ3RfoHQjua8mCnRiC5SwSpJui&#10;Nfrb09TQYsEfSNayj9JlD9BTBL1Xh5SsGG2TRdENQXJm3pv3hlzfHLUiB/BBWtPQ+aykBAy3rTT7&#10;hn76eP9qRUmIzLRMWQMNPUGgN5uXL9a9q6GynVUteIIgJtS9a2gXo6uLIvAONAsz68BgUFivWcSj&#10;3xetZz2ia1VUZXlV9Na3zlsOIeDt3RCkm4wvBPD4TogAkaiGYm8xrz6vu7QWmzWr9565TvKxDfYP&#10;XWgmDZJOUHcsMvLVyz+gtOTeBivijFtdWCEkh6wB1czL39R86JiDrAXNCW6yKfw/WP72sPVEtjg7&#10;SgzTOKLtz28PP/TDdxKc/WKwPzJPNvUu1Jh9a7Z+PAW39UnzUXhNhJLuc0JJN6iLHLPJp8lkOEbC&#10;8XJ5vVguVjgLjrGqWl3lIRQDTCp2PsTXYDVJm4YqaZIHrGaHNyEiNaaeU9K1MqRH3uq6LHNasEq2&#10;91KpFAx+v7tVnhxYmn+5WCLxAHGRhoDKpGzID2ZkSXoHhXkXTwoGuvcg0DBUUg186anCRMI4BxOz&#10;YxkXs1OZwIamwrHR5wrH/MeupuLB4fxBnmIddJyZrYlTsZbG+r+1HY/nlsWQjz5f6E7bnW1PefY5&#10;gO8xj2L8O+nBX55z+eMP3/wCAAD//wMAUEsDBBQABgAIAAAAIQB871a73wAAAAkBAAAPAAAAZHJz&#10;L2Rvd25yZXYueG1sTI9BS8NAEIXvgv9hGcGLtJs0mrYxmyKFIh5bBa/T7DQbzM6G7KZN/fWuJz0O&#10;8/He98rNZDtxpsG3jhWk8wQEce10y42Cj/fdbAXCB2SNnWNScCUPm+r2psRCuwvv6XwIjYgh7AtU&#10;YELoCyl9bciin7ueOP5ObrAY4jk0Ug94ieG2k4skyaXFlmODwZ62huqvw2gVfF7pW+/eXg2HPjyM&#10;eOq3nD0pdX83vTyDCDSFPxh+9aM6VNHp6EbWXnQKZmm2iKiCbBk3RWC1TnMQRwWPSQ6yKuX/BdUP&#10;AAAA//8DAFBLAQItABQABgAIAAAAIQC2gziS/gAAAOEBAAATAAAAAAAAAAAAAAAAAAAAAABbQ29u&#10;dGVudF9UeXBlc10ueG1sUEsBAi0AFAAGAAgAAAAhADj9If/WAAAAlAEAAAsAAAAAAAAAAAAAAAAA&#10;LwEAAF9yZWxzLy5yZWxzUEsBAi0AFAAGAAgAAAAhAPhk6xX5AQAAKQQAAA4AAAAAAAAAAAAAAAAA&#10;LgIAAGRycy9lMm9Eb2MueG1sUEsBAi0AFAAGAAgAAAAhAHzvVrvfAAAACQEAAA8AAAAAAAAAAAAA&#10;AAAAUwQAAGRycy9kb3ducmV2LnhtbFBLBQYAAAAABAAEAPMAAABfBQAAAAA=&#10;" strokecolor="#004580" strokeweight="1pt">
                <w10:wrap anchorx="margin"/>
              </v:line>
            </w:pict>
          </mc:Fallback>
        </mc:AlternateContent>
      </w:r>
    </w:p>
    <w:p w14:paraId="4CE21A74" w14:textId="4E605F29" w:rsidR="00723C65" w:rsidRPr="00D63767" w:rsidRDefault="00B32A2E" w:rsidP="00D63767">
      <w:pPr>
        <w:spacing w:after="240" w:line="240" w:lineRule="auto"/>
        <w:jc w:val="center"/>
        <w:rPr>
          <w:rFonts w:ascii="Futura T OT" w:hAnsi="Futura T OT"/>
          <w:b/>
          <w:bCs/>
          <w:color w:val="004580"/>
          <w:sz w:val="66"/>
          <w:szCs w:val="44"/>
          <w:lang w:val="cs-CZ"/>
        </w:rPr>
      </w:pPr>
      <w:r w:rsidRPr="00D63767">
        <w:rPr>
          <w:rFonts w:ascii="Futura T OT" w:hAnsi="Futura T OT"/>
          <w:b/>
          <w:bCs/>
          <w:color w:val="004580"/>
          <w:sz w:val="66"/>
          <w:szCs w:val="44"/>
          <w:lang w:val="cs-CZ"/>
        </w:rPr>
        <w:t>Pozvánka</w:t>
      </w:r>
      <w:r w:rsidR="00D63767" w:rsidRPr="00D63767">
        <w:rPr>
          <w:rFonts w:ascii="Futura T OT" w:hAnsi="Futura T OT"/>
          <w:b/>
          <w:bCs/>
          <w:color w:val="004580"/>
          <w:sz w:val="66"/>
          <w:szCs w:val="44"/>
          <w:lang w:val="cs-CZ"/>
        </w:rPr>
        <w:t xml:space="preserve"> a program</w:t>
      </w:r>
    </w:p>
    <w:p w14:paraId="582BCFE8" w14:textId="2BE4808F" w:rsidR="00723C65" w:rsidRPr="00D63767" w:rsidRDefault="00D63767" w:rsidP="00723C65">
      <w:pPr>
        <w:spacing w:line="240" w:lineRule="auto"/>
        <w:jc w:val="center"/>
        <w:rPr>
          <w:rFonts w:ascii="Futura T OT" w:hAnsi="Futura T OT"/>
          <w:color w:val="004580"/>
          <w:sz w:val="34"/>
          <w:szCs w:val="32"/>
          <w:lang w:val="cs-CZ"/>
        </w:rPr>
      </w:pPr>
      <w:r>
        <w:rPr>
          <w:rFonts w:ascii="Futura T OT" w:hAnsi="Futura T OT"/>
          <w:color w:val="004580"/>
          <w:sz w:val="34"/>
          <w:szCs w:val="32"/>
          <w:lang w:val="cs-CZ"/>
        </w:rPr>
        <w:t xml:space="preserve">na vzdělávací akci </w:t>
      </w:r>
      <w:r w:rsidRPr="00D63767">
        <w:rPr>
          <w:rFonts w:ascii="Futura T OT" w:hAnsi="Futura T OT"/>
          <w:color w:val="004580"/>
          <w:sz w:val="34"/>
          <w:szCs w:val="32"/>
          <w:lang w:val="cs-CZ"/>
        </w:rPr>
        <w:t>v rámci</w:t>
      </w:r>
      <w:r w:rsidR="00B32A2E" w:rsidRPr="00D63767">
        <w:rPr>
          <w:rFonts w:ascii="Futura T OT" w:hAnsi="Futura T OT"/>
          <w:color w:val="004580"/>
          <w:sz w:val="34"/>
          <w:szCs w:val="32"/>
          <w:lang w:val="cs-CZ"/>
        </w:rPr>
        <w:t xml:space="preserve"> </w:t>
      </w:r>
      <w:r w:rsidR="00723C65" w:rsidRPr="00D63767">
        <w:rPr>
          <w:rFonts w:ascii="Futura T OT" w:hAnsi="Futura T OT"/>
          <w:color w:val="004580"/>
          <w:sz w:val="34"/>
          <w:szCs w:val="32"/>
          <w:lang w:val="cs-CZ"/>
        </w:rPr>
        <w:t>mezinárodního projektu</w:t>
      </w:r>
    </w:p>
    <w:p w14:paraId="17E9EAF2" w14:textId="67F330D3" w:rsidR="00FF5E65" w:rsidRPr="00D63767" w:rsidRDefault="00723C65" w:rsidP="000C475D">
      <w:pPr>
        <w:spacing w:line="240" w:lineRule="auto"/>
        <w:jc w:val="center"/>
        <w:rPr>
          <w:rFonts w:ascii="Futura T OT" w:hAnsi="Futura T OT"/>
          <w:b/>
          <w:bCs/>
          <w:color w:val="004580"/>
          <w:sz w:val="34"/>
          <w:szCs w:val="32"/>
          <w:lang w:val="cs-CZ"/>
        </w:rPr>
      </w:pPr>
      <w:r w:rsidRP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t>„Zavádění systematického přístupu k financování inovativních (</w:t>
      </w:r>
      <w:proofErr w:type="spellStart"/>
      <w:r w:rsidRP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t>smart</w:t>
      </w:r>
      <w:proofErr w:type="spellEnd"/>
      <w:r w:rsidRP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t>) řešení v ČR“</w:t>
      </w:r>
    </w:p>
    <w:p w14:paraId="50C34E70" w14:textId="3328B989" w:rsidR="00FF5E65" w:rsidRDefault="00FF5E65" w:rsidP="00723C65">
      <w:pPr>
        <w:spacing w:line="240" w:lineRule="auto"/>
        <w:jc w:val="center"/>
        <w:rPr>
          <w:rFonts w:ascii="Futura T OT" w:hAnsi="Futura T OT"/>
          <w:lang w:val="cs-CZ"/>
        </w:rPr>
      </w:pPr>
    </w:p>
    <w:p w14:paraId="26580ACC" w14:textId="70F150A2" w:rsidR="00FF5E65" w:rsidRDefault="00FF5E65" w:rsidP="00723C65">
      <w:pPr>
        <w:spacing w:line="240" w:lineRule="auto"/>
        <w:jc w:val="center"/>
        <w:rPr>
          <w:rFonts w:ascii="Futura T OT" w:hAnsi="Futura T OT"/>
          <w:lang w:val="cs-CZ"/>
        </w:rPr>
      </w:pPr>
    </w:p>
    <w:p w14:paraId="5709055A" w14:textId="77777777" w:rsidR="00723C65" w:rsidRPr="00D63767" w:rsidRDefault="00723C65" w:rsidP="00D63767">
      <w:pPr>
        <w:pStyle w:val="Normlnweb"/>
        <w:pBdr>
          <w:top w:val="single" w:sz="8" w:space="1" w:color="17365D" w:themeColor="text2" w:themeShade="BF"/>
          <w:left w:val="single" w:sz="8" w:space="4" w:color="17365D" w:themeColor="text2" w:themeShade="BF"/>
          <w:bottom w:val="single" w:sz="8" w:space="1" w:color="17365D" w:themeColor="text2" w:themeShade="BF"/>
          <w:right w:val="single" w:sz="8" w:space="4" w:color="17365D" w:themeColor="text2" w:themeShade="BF"/>
        </w:pBdr>
        <w:shd w:val="clear" w:color="auto" w:fill="DBE5F1" w:themeFill="accent1" w:themeFillTint="33"/>
        <w:spacing w:before="0" w:beforeAutospacing="0" w:after="200" w:afterAutospacing="0"/>
        <w:jc w:val="both"/>
        <w:rPr>
          <w:rFonts w:ascii="Futura T OT" w:hAnsi="Futura T OT" w:cs="Arial"/>
          <w:lang w:val="cs-CZ"/>
        </w:rPr>
      </w:pPr>
      <w:r w:rsidRPr="00D63767">
        <w:rPr>
          <w:rStyle w:val="Siln"/>
          <w:rFonts w:ascii="Futura T OT" w:hAnsi="Futura T OT" w:cs="Arial"/>
          <w:color w:val="004580"/>
          <w:lang w:val="cs-CZ"/>
        </w:rPr>
        <w:t>Termín</w:t>
      </w:r>
      <w:r w:rsidRPr="00D63767">
        <w:rPr>
          <w:rFonts w:ascii="Futura T OT" w:hAnsi="Futura T OT" w:cs="Arial"/>
          <w:lang w:val="cs-CZ"/>
        </w:rPr>
        <w:t>: 21. - 22. 9. 2021</w:t>
      </w:r>
    </w:p>
    <w:p w14:paraId="2BBC36BC" w14:textId="7FDB78F4" w:rsidR="00FF5E65" w:rsidRPr="00D63767" w:rsidRDefault="00723C65" w:rsidP="00D63767">
      <w:pPr>
        <w:pStyle w:val="Normlnweb"/>
        <w:pBdr>
          <w:top w:val="single" w:sz="8" w:space="1" w:color="17365D" w:themeColor="text2" w:themeShade="BF"/>
          <w:left w:val="single" w:sz="8" w:space="4" w:color="17365D" w:themeColor="text2" w:themeShade="BF"/>
          <w:bottom w:val="single" w:sz="8" w:space="1" w:color="17365D" w:themeColor="text2" w:themeShade="BF"/>
          <w:right w:val="single" w:sz="8" w:space="4" w:color="17365D" w:themeColor="text2" w:themeShade="BF"/>
        </w:pBdr>
        <w:shd w:val="clear" w:color="auto" w:fill="DBE5F1" w:themeFill="accent1" w:themeFillTint="33"/>
        <w:spacing w:before="0" w:beforeAutospacing="0" w:after="200" w:afterAutospacing="0"/>
        <w:jc w:val="both"/>
        <w:rPr>
          <w:rFonts w:ascii="Futura T OT" w:hAnsi="Futura T OT" w:cs="Arial"/>
          <w:lang w:val="cs-CZ"/>
        </w:rPr>
      </w:pPr>
      <w:r w:rsidRPr="00D63767">
        <w:rPr>
          <w:rStyle w:val="Siln"/>
          <w:rFonts w:ascii="Futura T OT" w:hAnsi="Futura T OT" w:cs="Arial"/>
          <w:color w:val="004580"/>
          <w:lang w:val="cs-CZ"/>
        </w:rPr>
        <w:t>Místo</w:t>
      </w:r>
      <w:r w:rsidRPr="00D63767">
        <w:rPr>
          <w:rFonts w:ascii="Futura T OT" w:hAnsi="Futura T OT" w:cs="Arial"/>
          <w:lang w:val="cs-CZ"/>
        </w:rPr>
        <w:t>: Valašské Meziříčí</w:t>
      </w:r>
      <w:hyperlink r:id="rId13" w:history="1">
        <w:r w:rsidRPr="00D63767">
          <w:rPr>
            <w:rStyle w:val="Hypertextovodkaz"/>
            <w:rFonts w:ascii="Futura T OT" w:hAnsi="Futura T OT" w:cs="Arial"/>
            <w:lang w:val="cs-CZ"/>
          </w:rPr>
          <w:t xml:space="preserve"> Zámecký hotel</w:t>
        </w:r>
      </w:hyperlink>
      <w:r w:rsidRPr="00D63767">
        <w:rPr>
          <w:rFonts w:ascii="Futura T OT" w:hAnsi="Futura T OT" w:cs="Arial"/>
          <w:lang w:val="cs-CZ"/>
        </w:rPr>
        <w:t>, Komenského 1, 757 01 Valašské Meziříčí</w:t>
      </w:r>
    </w:p>
    <w:p w14:paraId="5432D773" w14:textId="4DAF9749" w:rsidR="00B32A2E" w:rsidRPr="00D63767" w:rsidRDefault="00B32A2E" w:rsidP="00D63767">
      <w:pPr>
        <w:pBdr>
          <w:top w:val="single" w:sz="8" w:space="1" w:color="17365D" w:themeColor="text2" w:themeShade="BF"/>
          <w:left w:val="single" w:sz="8" w:space="4" w:color="17365D" w:themeColor="text2" w:themeShade="BF"/>
          <w:bottom w:val="single" w:sz="8" w:space="1" w:color="17365D" w:themeColor="text2" w:themeShade="BF"/>
          <w:right w:val="single" w:sz="8" w:space="4" w:color="17365D" w:themeColor="text2" w:themeShade="BF"/>
        </w:pBdr>
        <w:shd w:val="clear" w:color="auto" w:fill="DBE5F1" w:themeFill="accent1" w:themeFillTint="33"/>
        <w:spacing w:after="200" w:line="240" w:lineRule="auto"/>
        <w:jc w:val="both"/>
        <w:rPr>
          <w:rFonts w:ascii="Futura T OT" w:hAnsi="Futura T OT"/>
          <w:sz w:val="24"/>
          <w:szCs w:val="24"/>
          <w:lang w:val="cs-CZ"/>
        </w:rPr>
      </w:pPr>
      <w:r w:rsidRPr="00D63767">
        <w:rPr>
          <w:rFonts w:ascii="Futura T OT" w:hAnsi="Futura T OT"/>
          <w:sz w:val="24"/>
          <w:szCs w:val="24"/>
          <w:lang w:val="cs-CZ"/>
        </w:rPr>
        <w:t>Účast</w:t>
      </w:r>
      <w:r w:rsidR="00723C65" w:rsidRPr="00D63767">
        <w:rPr>
          <w:rFonts w:ascii="Futura T OT" w:hAnsi="Futura T OT"/>
          <w:sz w:val="24"/>
          <w:szCs w:val="24"/>
          <w:lang w:val="cs-CZ"/>
        </w:rPr>
        <w:t>, prosíme,</w:t>
      </w:r>
      <w:r w:rsidRPr="00D63767">
        <w:rPr>
          <w:rFonts w:ascii="Futura T OT" w:hAnsi="Futura T OT"/>
          <w:sz w:val="24"/>
          <w:szCs w:val="24"/>
          <w:lang w:val="cs-CZ"/>
        </w:rPr>
        <w:t xml:space="preserve"> potvrďte</w:t>
      </w:r>
      <w:r w:rsidR="00AA73E6" w:rsidRPr="00D63767">
        <w:rPr>
          <w:rFonts w:ascii="Futura T OT" w:hAnsi="Futura T OT"/>
          <w:sz w:val="24"/>
          <w:szCs w:val="24"/>
          <w:lang w:val="cs-CZ"/>
        </w:rPr>
        <w:t xml:space="preserve"> na email</w:t>
      </w:r>
      <w:r w:rsidRPr="00D63767">
        <w:rPr>
          <w:rFonts w:ascii="Futura T OT" w:hAnsi="Futura T OT"/>
          <w:sz w:val="24"/>
          <w:szCs w:val="24"/>
          <w:lang w:val="cs-CZ"/>
        </w:rPr>
        <w:t xml:space="preserve"> </w:t>
      </w:r>
      <w:hyperlink r:id="rId14" w:history="1">
        <w:r w:rsidRPr="00D63767">
          <w:rPr>
            <w:rStyle w:val="Hypertextovodkaz"/>
            <w:rFonts w:ascii="Futura T OT" w:hAnsi="Futura T OT"/>
            <w:sz w:val="24"/>
            <w:szCs w:val="24"/>
            <w:lang w:val="cs-CZ"/>
          </w:rPr>
          <w:t>kockova@smocr.cz</w:t>
        </w:r>
      </w:hyperlink>
      <w:r w:rsidRPr="00D63767">
        <w:rPr>
          <w:rFonts w:ascii="Futura T OT" w:hAnsi="Futura T OT"/>
          <w:sz w:val="24"/>
          <w:szCs w:val="24"/>
          <w:lang w:val="cs-CZ"/>
        </w:rPr>
        <w:t xml:space="preserve"> nejpozději do 17.9.2021</w:t>
      </w:r>
    </w:p>
    <w:p w14:paraId="3BF51A58" w14:textId="0D8CC88D" w:rsidR="00723C65" w:rsidRPr="00D63767" w:rsidRDefault="00AA73E6" w:rsidP="00D63767">
      <w:pPr>
        <w:pBdr>
          <w:top w:val="single" w:sz="8" w:space="1" w:color="17365D" w:themeColor="text2" w:themeShade="BF"/>
          <w:left w:val="single" w:sz="8" w:space="4" w:color="17365D" w:themeColor="text2" w:themeShade="BF"/>
          <w:bottom w:val="single" w:sz="8" w:space="1" w:color="17365D" w:themeColor="text2" w:themeShade="BF"/>
          <w:right w:val="single" w:sz="8" w:space="4" w:color="17365D" w:themeColor="text2" w:themeShade="BF"/>
        </w:pBdr>
        <w:shd w:val="clear" w:color="auto" w:fill="DBE5F1" w:themeFill="accent1" w:themeFillTint="33"/>
        <w:spacing w:after="200" w:line="240" w:lineRule="auto"/>
        <w:jc w:val="both"/>
        <w:rPr>
          <w:rFonts w:ascii="Futura T OT" w:hAnsi="Futura T OT"/>
          <w:sz w:val="24"/>
          <w:szCs w:val="24"/>
          <w:lang w:val="cs-CZ"/>
        </w:rPr>
      </w:pPr>
      <w:r w:rsidRPr="00D63767">
        <w:rPr>
          <w:rFonts w:ascii="Futura T OT" w:hAnsi="Futura T OT"/>
          <w:sz w:val="24"/>
          <w:szCs w:val="24"/>
          <w:lang w:val="cs-CZ"/>
        </w:rPr>
        <w:t>Děkujeme m</w:t>
      </w:r>
      <w:r w:rsidR="00723C65" w:rsidRPr="00D63767">
        <w:rPr>
          <w:rFonts w:ascii="Futura T OT" w:hAnsi="Futura T OT"/>
          <w:sz w:val="24"/>
          <w:szCs w:val="24"/>
          <w:lang w:val="cs-CZ"/>
        </w:rPr>
        <w:t>ěstu Valašské Meziříčí</w:t>
      </w:r>
      <w:r w:rsidR="00D63767" w:rsidRPr="00D63767">
        <w:rPr>
          <w:rFonts w:ascii="Futura T OT" w:hAnsi="Futura T OT"/>
          <w:sz w:val="24"/>
          <w:szCs w:val="24"/>
          <w:lang w:val="cs-CZ"/>
        </w:rPr>
        <w:t xml:space="preserve"> za hostování</w:t>
      </w:r>
      <w:r w:rsidR="00723C65" w:rsidRPr="00D63767">
        <w:rPr>
          <w:rFonts w:ascii="Futura T OT" w:hAnsi="Futura T OT"/>
          <w:sz w:val="24"/>
          <w:szCs w:val="24"/>
          <w:lang w:val="cs-CZ"/>
        </w:rPr>
        <w:t>.</w:t>
      </w:r>
    </w:p>
    <w:p w14:paraId="6FAA3F31" w14:textId="085DE4C1" w:rsidR="001A340C" w:rsidRPr="00D63767" w:rsidRDefault="00723C65" w:rsidP="00D63767">
      <w:pPr>
        <w:spacing w:before="600"/>
        <w:rPr>
          <w:rFonts w:ascii="Futura T OT" w:hAnsi="Futura T OT"/>
          <w:b/>
          <w:bCs/>
          <w:color w:val="004580"/>
          <w:sz w:val="30"/>
          <w:szCs w:val="28"/>
          <w:lang w:val="cs-CZ"/>
        </w:rPr>
      </w:pPr>
      <w:r w:rsidRP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t>Program 21. září 2021:</w:t>
      </w:r>
      <w:r w:rsid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t xml:space="preserve"> </w:t>
      </w:r>
      <w:r w:rsidR="00FE2914" w:rsidRPr="00D63767">
        <w:rPr>
          <w:rFonts w:ascii="Futura T OT" w:hAnsi="Futura T OT"/>
          <w:b/>
          <w:bCs/>
          <w:color w:val="004580"/>
          <w:sz w:val="30"/>
          <w:szCs w:val="28"/>
          <w:lang w:val="cs-CZ"/>
        </w:rPr>
        <w:t>Jak EU vidí chytrá města</w:t>
      </w:r>
      <w:bookmarkStart w:id="0" w:name="_v1cgusfvgo7b" w:colFirst="0" w:colLast="0"/>
      <w:bookmarkStart w:id="1" w:name="_ksa52t27wec" w:colFirst="0" w:colLast="0"/>
      <w:bookmarkStart w:id="2" w:name="_vrlayx6v0ezw" w:colFirst="0" w:colLast="0"/>
      <w:bookmarkEnd w:id="0"/>
      <w:bookmarkEnd w:id="1"/>
      <w:bookmarkEnd w:id="2"/>
    </w:p>
    <w:tbl>
      <w:tblPr>
        <w:tblStyle w:val="3"/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946"/>
        <w:gridCol w:w="1566"/>
      </w:tblGrid>
      <w:tr w:rsidR="00D63767" w:rsidRPr="005C00E7" w14:paraId="4A03A674" w14:textId="77777777" w:rsidTr="00D63767">
        <w:trPr>
          <w:trHeight w:val="197"/>
        </w:trPr>
        <w:tc>
          <w:tcPr>
            <w:tcW w:w="557" w:type="dxa"/>
            <w:shd w:val="clear" w:color="auto" w:fill="C6D9F1" w:themeFill="text2" w:themeFillTint="33"/>
          </w:tcPr>
          <w:p w14:paraId="50EF6059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b/>
                <w:lang w:val="cs-CZ"/>
              </w:rPr>
            </w:pPr>
            <w:bookmarkStart w:id="3" w:name="_nvc4iqano1kq" w:colFirst="0" w:colLast="0"/>
            <w:bookmarkStart w:id="4" w:name="_7ede1dsfzbds" w:colFirst="0" w:colLast="0"/>
            <w:bookmarkStart w:id="5" w:name="_Hlk72315747"/>
            <w:bookmarkEnd w:id="3"/>
            <w:bookmarkEnd w:id="4"/>
            <w:r w:rsidRPr="005C00E7">
              <w:rPr>
                <w:b/>
                <w:lang w:val="cs-CZ"/>
              </w:rPr>
              <w:t>#</w:t>
            </w:r>
          </w:p>
        </w:tc>
        <w:tc>
          <w:tcPr>
            <w:tcW w:w="6946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1652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b/>
                <w:lang w:val="cs-CZ"/>
              </w:rPr>
            </w:pPr>
            <w:r w:rsidRPr="005C00E7">
              <w:rPr>
                <w:b/>
                <w:lang w:val="cs-CZ"/>
              </w:rPr>
              <w:t>aktivita</w:t>
            </w:r>
          </w:p>
        </w:tc>
        <w:tc>
          <w:tcPr>
            <w:tcW w:w="1566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EF0D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b/>
                <w:lang w:val="cs-CZ"/>
              </w:rPr>
            </w:pPr>
            <w:r w:rsidRPr="005C00E7">
              <w:rPr>
                <w:b/>
                <w:lang w:val="cs-CZ"/>
              </w:rPr>
              <w:t>Čas</w:t>
            </w:r>
          </w:p>
        </w:tc>
      </w:tr>
      <w:tr w:rsidR="00D63767" w:rsidRPr="005C00E7" w14:paraId="1E49E936" w14:textId="77777777" w:rsidTr="0093608B">
        <w:trPr>
          <w:trHeight w:val="20"/>
        </w:trPr>
        <w:tc>
          <w:tcPr>
            <w:tcW w:w="557" w:type="dxa"/>
          </w:tcPr>
          <w:p w14:paraId="09159D17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 w:rsidRPr="005C00E7">
              <w:rPr>
                <w:lang w:val="cs-CZ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32E1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Občerstvení pro účastníky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AC12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12.30-13.00</w:t>
            </w:r>
          </w:p>
        </w:tc>
      </w:tr>
      <w:tr w:rsidR="00D63767" w:rsidRPr="005C00E7" w14:paraId="33663363" w14:textId="77777777" w:rsidTr="0093608B">
        <w:trPr>
          <w:trHeight w:val="20"/>
        </w:trPr>
        <w:tc>
          <w:tcPr>
            <w:tcW w:w="557" w:type="dxa"/>
          </w:tcPr>
          <w:p w14:paraId="148478B6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 w:rsidRPr="005C00E7">
              <w:rPr>
                <w:lang w:val="cs-CZ"/>
              </w:rPr>
              <w:t>2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7AB85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Přivítání účastníků hostiteli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D924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13.00-13.15</w:t>
            </w:r>
          </w:p>
        </w:tc>
      </w:tr>
      <w:tr w:rsidR="00D63767" w:rsidRPr="005C00E7" w14:paraId="0372557B" w14:textId="77777777" w:rsidTr="0093608B">
        <w:trPr>
          <w:trHeight w:val="197"/>
        </w:trPr>
        <w:tc>
          <w:tcPr>
            <w:tcW w:w="557" w:type="dxa"/>
          </w:tcPr>
          <w:p w14:paraId="72CE39B9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 w:rsidRPr="005C00E7">
              <w:rPr>
                <w:lang w:val="cs-CZ"/>
              </w:rPr>
              <w:t>3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6976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Úvod, prezentace cílů dne (SMO, VNG, MMR)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CC6D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13.</w:t>
            </w:r>
            <w:r>
              <w:rPr>
                <w:lang w:val="cs-CZ"/>
              </w:rPr>
              <w:t>15</w:t>
            </w:r>
            <w:r w:rsidRPr="005C00E7">
              <w:rPr>
                <w:lang w:val="cs-CZ"/>
              </w:rPr>
              <w:t>-13.2</w:t>
            </w:r>
            <w:r>
              <w:rPr>
                <w:lang w:val="cs-CZ"/>
              </w:rPr>
              <w:t>0</w:t>
            </w:r>
          </w:p>
        </w:tc>
      </w:tr>
      <w:tr w:rsidR="00D63767" w:rsidRPr="005C00E7" w14:paraId="0E7B00C9" w14:textId="77777777" w:rsidTr="0093608B">
        <w:trPr>
          <w:trHeight w:val="197"/>
        </w:trPr>
        <w:tc>
          <w:tcPr>
            <w:tcW w:w="557" w:type="dxa"/>
          </w:tcPr>
          <w:p w14:paraId="5446081B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 w:rsidRPr="005C00E7">
              <w:rPr>
                <w:lang w:val="cs-CZ"/>
              </w:rPr>
              <w:t>4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C509" w14:textId="6FC4E2E1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Implementace inteligentní</w:t>
            </w:r>
            <w:r>
              <w:rPr>
                <w:lang w:val="cs-CZ"/>
              </w:rPr>
              <w:t>ch</w:t>
            </w:r>
            <w:r w:rsidRPr="005C00E7">
              <w:rPr>
                <w:lang w:val="cs-CZ"/>
              </w:rPr>
              <w:t xml:space="preserve"> řešení financovan</w:t>
            </w:r>
            <w:r>
              <w:rPr>
                <w:lang w:val="cs-CZ"/>
              </w:rPr>
              <w:t>ých</w:t>
            </w:r>
            <w:r w:rsidRPr="005C00E7">
              <w:rPr>
                <w:lang w:val="cs-CZ"/>
              </w:rPr>
              <w:t xml:space="preserve"> EU z pohledu evropských měst</w:t>
            </w:r>
            <w:r>
              <w:rPr>
                <w:lang w:val="cs-CZ"/>
              </w:rPr>
              <w:t xml:space="preserve"> (</w:t>
            </w:r>
            <w:proofErr w:type="spellStart"/>
            <w:r w:rsidR="00383B19">
              <w:rPr>
                <w:lang w:val="cs-CZ"/>
              </w:rPr>
              <w:t>Herleen</w:t>
            </w:r>
            <w:proofErr w:type="spellEnd"/>
            <w:r w:rsidR="00383B19">
              <w:rPr>
                <w:lang w:val="cs-CZ"/>
              </w:rPr>
              <w:t xml:space="preserve">, </w:t>
            </w:r>
            <w:proofErr w:type="spellStart"/>
            <w:r w:rsidR="00383B19">
              <w:rPr>
                <w:lang w:val="cs-CZ"/>
              </w:rPr>
              <w:t>Waalwijk</w:t>
            </w:r>
            <w:proofErr w:type="spellEnd"/>
            <w:r w:rsidR="00383B19">
              <w:rPr>
                <w:lang w:val="cs-CZ"/>
              </w:rPr>
              <w:t xml:space="preserve">, </w:t>
            </w:r>
            <w:r w:rsidR="00383B19" w:rsidRPr="00383B19">
              <w:rPr>
                <w:lang w:val="cs-CZ"/>
              </w:rPr>
              <w:t xml:space="preserve">Eindhoven, </w:t>
            </w:r>
            <w:proofErr w:type="spellStart"/>
            <w:r w:rsidR="00383B19" w:rsidRPr="00383B19">
              <w:rPr>
                <w:lang w:val="cs-CZ"/>
              </w:rPr>
              <w:t>Eersel</w:t>
            </w:r>
            <w:proofErr w:type="spellEnd"/>
            <w:r>
              <w:rPr>
                <w:lang w:val="cs-CZ"/>
              </w:rPr>
              <w:t>)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99D9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13.2</w:t>
            </w:r>
            <w:r>
              <w:rPr>
                <w:lang w:val="cs-CZ"/>
              </w:rPr>
              <w:t>0</w:t>
            </w:r>
            <w:r w:rsidRPr="005C00E7">
              <w:rPr>
                <w:lang w:val="cs-CZ"/>
              </w:rPr>
              <w:t>-1</w:t>
            </w:r>
            <w:r>
              <w:rPr>
                <w:lang w:val="cs-CZ"/>
              </w:rPr>
              <w:t>3</w:t>
            </w:r>
            <w:r w:rsidRPr="005C00E7">
              <w:rPr>
                <w:lang w:val="cs-CZ"/>
              </w:rPr>
              <w:t>.</w:t>
            </w:r>
            <w:r>
              <w:rPr>
                <w:lang w:val="cs-CZ"/>
              </w:rPr>
              <w:t>50</w:t>
            </w:r>
          </w:p>
        </w:tc>
      </w:tr>
      <w:tr w:rsidR="00D63767" w:rsidRPr="005C00E7" w14:paraId="5E32ABB1" w14:textId="77777777" w:rsidTr="0093608B">
        <w:trPr>
          <w:trHeight w:val="197"/>
        </w:trPr>
        <w:tc>
          <w:tcPr>
            <w:tcW w:w="557" w:type="dxa"/>
          </w:tcPr>
          <w:p w14:paraId="1FD9E887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bookmarkStart w:id="6" w:name="_Hlk74734181"/>
            <w:r w:rsidRPr="005C00E7">
              <w:rPr>
                <w:lang w:val="cs-CZ"/>
              </w:rPr>
              <w:t>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3DCA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 xml:space="preserve">Evropská síť pro obce a města – diskuse metodou </w:t>
            </w:r>
            <w:proofErr w:type="spellStart"/>
            <w:r w:rsidRPr="005C00E7">
              <w:rPr>
                <w:lang w:val="cs-CZ"/>
              </w:rPr>
              <w:t>Fishbowl</w:t>
            </w:r>
            <w:proofErr w:type="spellEnd"/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3171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</w:t>
            </w:r>
            <w:r>
              <w:rPr>
                <w:lang w:val="cs-CZ"/>
              </w:rPr>
              <w:t>3</w:t>
            </w:r>
            <w:r w:rsidRPr="005C00E7">
              <w:rPr>
                <w:lang w:val="cs-CZ"/>
              </w:rPr>
              <w:t>.</w:t>
            </w:r>
            <w:r>
              <w:rPr>
                <w:lang w:val="cs-CZ"/>
              </w:rPr>
              <w:t>50</w:t>
            </w:r>
            <w:r w:rsidRPr="005C00E7">
              <w:rPr>
                <w:lang w:val="cs-CZ"/>
              </w:rPr>
              <w:t>-1</w:t>
            </w:r>
            <w:r>
              <w:rPr>
                <w:lang w:val="cs-CZ"/>
              </w:rPr>
              <w:t>4</w:t>
            </w:r>
            <w:r w:rsidRPr="005C00E7">
              <w:rPr>
                <w:lang w:val="cs-CZ"/>
              </w:rPr>
              <w:t>.</w:t>
            </w:r>
            <w:r>
              <w:rPr>
                <w:lang w:val="cs-CZ"/>
              </w:rPr>
              <w:t>5</w:t>
            </w:r>
            <w:r w:rsidRPr="005C00E7">
              <w:rPr>
                <w:lang w:val="cs-CZ"/>
              </w:rPr>
              <w:t>0</w:t>
            </w:r>
          </w:p>
        </w:tc>
      </w:tr>
      <w:bookmarkEnd w:id="6"/>
      <w:tr w:rsidR="00D63767" w:rsidRPr="005C00E7" w14:paraId="79443A37" w14:textId="77777777" w:rsidTr="0093608B">
        <w:trPr>
          <w:trHeight w:val="20"/>
        </w:trPr>
        <w:tc>
          <w:tcPr>
            <w:tcW w:w="557" w:type="dxa"/>
          </w:tcPr>
          <w:p w14:paraId="58F197DD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 w:rsidRPr="005C00E7">
              <w:rPr>
                <w:lang w:val="cs-CZ"/>
              </w:rPr>
              <w:t>6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EF13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Přestávka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740F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</w:t>
            </w:r>
            <w:r>
              <w:rPr>
                <w:lang w:val="cs-CZ"/>
              </w:rPr>
              <w:t>4</w:t>
            </w:r>
            <w:r w:rsidRPr="005C00E7">
              <w:rPr>
                <w:lang w:val="cs-CZ"/>
              </w:rPr>
              <w:t>.</w:t>
            </w:r>
            <w:r>
              <w:rPr>
                <w:lang w:val="cs-CZ"/>
              </w:rPr>
              <w:t>5</w:t>
            </w:r>
            <w:r w:rsidRPr="005C00E7">
              <w:rPr>
                <w:lang w:val="cs-CZ"/>
              </w:rPr>
              <w:t>0-15.</w:t>
            </w:r>
            <w:r>
              <w:rPr>
                <w:lang w:val="cs-CZ"/>
              </w:rPr>
              <w:t>15</w:t>
            </w:r>
          </w:p>
        </w:tc>
      </w:tr>
      <w:tr w:rsidR="00D63767" w:rsidRPr="005C00E7" w14:paraId="327709E0" w14:textId="77777777" w:rsidTr="0093608B">
        <w:trPr>
          <w:trHeight w:val="20"/>
        </w:trPr>
        <w:tc>
          <w:tcPr>
            <w:tcW w:w="557" w:type="dxa"/>
          </w:tcPr>
          <w:p w14:paraId="497A36DB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 w:rsidRPr="005C00E7">
              <w:rPr>
                <w:lang w:val="cs-CZ"/>
              </w:rPr>
              <w:t>7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5888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Představení chytrých řešení a strategického přístupu k rozvoji měst (Valašské Klobouky</w:t>
            </w:r>
            <w:r>
              <w:rPr>
                <w:lang w:val="cs-CZ"/>
              </w:rPr>
              <w:t>, Písek</w:t>
            </w:r>
            <w:r w:rsidRPr="005C00E7">
              <w:rPr>
                <w:lang w:val="cs-CZ"/>
              </w:rPr>
              <w:t>)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4599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15.</w:t>
            </w:r>
            <w:r>
              <w:rPr>
                <w:lang w:val="cs-CZ"/>
              </w:rPr>
              <w:t>15</w:t>
            </w:r>
            <w:r w:rsidRPr="005C00E7">
              <w:rPr>
                <w:lang w:val="cs-CZ"/>
              </w:rPr>
              <w:t>-1</w:t>
            </w:r>
            <w:r>
              <w:rPr>
                <w:lang w:val="cs-CZ"/>
              </w:rPr>
              <w:t>5</w:t>
            </w:r>
            <w:r w:rsidRPr="005C00E7">
              <w:rPr>
                <w:lang w:val="cs-CZ"/>
              </w:rPr>
              <w:t>.</w:t>
            </w:r>
            <w:r>
              <w:rPr>
                <w:lang w:val="cs-CZ"/>
              </w:rPr>
              <w:t>45</w:t>
            </w:r>
          </w:p>
        </w:tc>
      </w:tr>
      <w:tr w:rsidR="00D63767" w:rsidRPr="005C00E7" w14:paraId="21E6029D" w14:textId="77777777" w:rsidTr="0093608B">
        <w:trPr>
          <w:trHeight w:val="20"/>
        </w:trPr>
        <w:tc>
          <w:tcPr>
            <w:tcW w:w="557" w:type="dxa"/>
          </w:tcPr>
          <w:p w14:paraId="1BC2A3A1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 w:rsidRPr="005C00E7">
              <w:rPr>
                <w:lang w:val="cs-CZ"/>
              </w:rPr>
              <w:t>8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1562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Diskuse a dotazy s</w:t>
            </w:r>
            <w:r>
              <w:rPr>
                <w:lang w:val="cs-CZ"/>
              </w:rPr>
              <w:t>e zástupci evropských</w:t>
            </w:r>
            <w:r w:rsidRPr="005C00E7">
              <w:rPr>
                <w:lang w:val="cs-CZ"/>
              </w:rPr>
              <w:t xml:space="preserve"> organizací o tom, jak vidí chytrá města (konkrétní příklady</w:t>
            </w:r>
            <w:r>
              <w:rPr>
                <w:lang w:val="cs-CZ"/>
              </w:rPr>
              <w:t xml:space="preserve"> z EU přímo řízených programů</w:t>
            </w:r>
            <w:r w:rsidRPr="005C00E7">
              <w:rPr>
                <w:lang w:val="cs-CZ"/>
              </w:rPr>
              <w:t>)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056E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</w:t>
            </w:r>
            <w:r>
              <w:rPr>
                <w:lang w:val="cs-CZ"/>
              </w:rPr>
              <w:t>5</w:t>
            </w:r>
            <w:r w:rsidRPr="005C00E7">
              <w:rPr>
                <w:lang w:val="cs-CZ"/>
              </w:rPr>
              <w:t>.</w:t>
            </w:r>
            <w:r>
              <w:rPr>
                <w:lang w:val="cs-CZ"/>
              </w:rPr>
              <w:t>45</w:t>
            </w:r>
            <w:r w:rsidRPr="005C00E7">
              <w:rPr>
                <w:lang w:val="cs-CZ"/>
              </w:rPr>
              <w:t>-1</w:t>
            </w:r>
            <w:r>
              <w:rPr>
                <w:lang w:val="cs-CZ"/>
              </w:rPr>
              <w:t>6</w:t>
            </w:r>
            <w:r w:rsidRPr="005C00E7">
              <w:rPr>
                <w:lang w:val="cs-CZ"/>
              </w:rPr>
              <w:t>.</w:t>
            </w:r>
            <w:r>
              <w:rPr>
                <w:lang w:val="cs-CZ"/>
              </w:rPr>
              <w:t>3</w:t>
            </w:r>
            <w:r w:rsidRPr="005C00E7">
              <w:rPr>
                <w:lang w:val="cs-CZ"/>
              </w:rPr>
              <w:t>0</w:t>
            </w:r>
          </w:p>
        </w:tc>
      </w:tr>
      <w:tr w:rsidR="00D63767" w:rsidRPr="005C00E7" w14:paraId="5D801FD6" w14:textId="77777777" w:rsidTr="0093608B">
        <w:trPr>
          <w:trHeight w:val="197"/>
        </w:trPr>
        <w:tc>
          <w:tcPr>
            <w:tcW w:w="557" w:type="dxa"/>
          </w:tcPr>
          <w:p w14:paraId="0FFEF69D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 w:rsidRPr="005C00E7">
              <w:rPr>
                <w:lang w:val="cs-CZ"/>
              </w:rPr>
              <w:t>9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93A4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 xml:space="preserve">Závěry 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D3AB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>
              <w:rPr>
                <w:lang w:val="cs-CZ"/>
              </w:rPr>
              <w:t>16.30-16.45</w:t>
            </w:r>
          </w:p>
        </w:tc>
      </w:tr>
      <w:tr w:rsidR="00D63767" w:rsidRPr="005C00E7" w14:paraId="49859300" w14:textId="77777777" w:rsidTr="0093608B">
        <w:trPr>
          <w:trHeight w:val="197"/>
        </w:trPr>
        <w:tc>
          <w:tcPr>
            <w:tcW w:w="557" w:type="dxa"/>
          </w:tcPr>
          <w:p w14:paraId="175230FB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10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D7AA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Procházka městem (dobrovolná); volný večer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5D5D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</w:t>
            </w:r>
            <w:r>
              <w:rPr>
                <w:lang w:val="cs-CZ"/>
              </w:rPr>
              <w:t>7</w:t>
            </w:r>
            <w:r w:rsidRPr="005C00E7">
              <w:rPr>
                <w:lang w:val="cs-CZ"/>
              </w:rPr>
              <w:t>.</w:t>
            </w:r>
            <w:r>
              <w:rPr>
                <w:lang w:val="cs-CZ"/>
              </w:rPr>
              <w:t>3</w:t>
            </w:r>
            <w:r w:rsidRPr="005C00E7">
              <w:rPr>
                <w:lang w:val="cs-CZ"/>
              </w:rPr>
              <w:t>0-19.</w:t>
            </w:r>
            <w:r>
              <w:rPr>
                <w:lang w:val="cs-CZ"/>
              </w:rPr>
              <w:t>0</w:t>
            </w:r>
            <w:r w:rsidRPr="005C00E7">
              <w:rPr>
                <w:lang w:val="cs-CZ"/>
              </w:rPr>
              <w:t>0</w:t>
            </w:r>
          </w:p>
        </w:tc>
      </w:tr>
      <w:tr w:rsidR="00D63767" w:rsidRPr="005C00E7" w14:paraId="2983982B" w14:textId="77777777" w:rsidTr="0093608B">
        <w:trPr>
          <w:trHeight w:val="197"/>
        </w:trPr>
        <w:tc>
          <w:tcPr>
            <w:tcW w:w="557" w:type="dxa"/>
          </w:tcPr>
          <w:p w14:paraId="24653527" w14:textId="77777777" w:rsidR="00D63767" w:rsidRPr="005C00E7" w:rsidRDefault="00D63767" w:rsidP="0093608B">
            <w:pPr>
              <w:widowControl w:val="0"/>
              <w:spacing w:line="240" w:lineRule="auto"/>
              <w:jc w:val="center"/>
              <w:rPr>
                <w:lang w:val="cs-CZ"/>
              </w:rPr>
            </w:pPr>
            <w:r>
              <w:rPr>
                <w:lang w:val="cs-CZ"/>
              </w:rPr>
              <w:t>11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DDF3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Večeře v místním pivovaru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A9BE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>
              <w:rPr>
                <w:lang w:val="cs-CZ"/>
              </w:rPr>
              <w:t>19</w:t>
            </w:r>
            <w:r w:rsidRPr="005C00E7">
              <w:rPr>
                <w:lang w:val="cs-CZ"/>
              </w:rPr>
              <w:t>.00 a dále</w:t>
            </w:r>
          </w:p>
        </w:tc>
      </w:tr>
    </w:tbl>
    <w:bookmarkEnd w:id="5"/>
    <w:p w14:paraId="51CA6359" w14:textId="24245E6D" w:rsidR="00C33932" w:rsidRPr="00D63767" w:rsidRDefault="00723C65" w:rsidP="00D63767">
      <w:pPr>
        <w:spacing w:before="240" w:after="120" w:line="240" w:lineRule="auto"/>
        <w:jc w:val="center"/>
        <w:rPr>
          <w:rFonts w:ascii="Futura T OT" w:hAnsi="Futura T OT"/>
          <w:b/>
          <w:bCs/>
          <w:color w:val="004580"/>
          <w:sz w:val="34"/>
          <w:szCs w:val="32"/>
          <w:lang w:val="cs-CZ"/>
        </w:rPr>
      </w:pPr>
      <w:r w:rsidRP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lastRenderedPageBreak/>
        <w:t>Program 22. září 2021</w:t>
      </w:r>
      <w:r w:rsidR="00C33932" w:rsidRP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t>:</w:t>
      </w:r>
      <w:r w:rsid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t xml:space="preserve"> </w:t>
      </w:r>
      <w:r w:rsidR="00C33932" w:rsidRPr="00D63767">
        <w:rPr>
          <w:rFonts w:ascii="Futura T OT" w:hAnsi="Futura T OT"/>
          <w:b/>
          <w:bCs/>
          <w:color w:val="004580"/>
          <w:sz w:val="34"/>
          <w:szCs w:val="32"/>
          <w:lang w:val="cs-CZ"/>
        </w:rPr>
        <w:t>Jak vytvářet a upřesnit nápady a budovat partnerství pro projekty EU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946"/>
        <w:gridCol w:w="1566"/>
      </w:tblGrid>
      <w:tr w:rsidR="00D63767" w:rsidRPr="005C00E7" w14:paraId="3D619A4F" w14:textId="77777777" w:rsidTr="00D63767">
        <w:trPr>
          <w:trHeight w:val="197"/>
        </w:trPr>
        <w:tc>
          <w:tcPr>
            <w:tcW w:w="557" w:type="dxa"/>
            <w:shd w:val="clear" w:color="auto" w:fill="DBE5F1" w:themeFill="accent1" w:themeFillTint="33"/>
          </w:tcPr>
          <w:p w14:paraId="79D1BE4D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b/>
                <w:lang w:val="cs-CZ"/>
              </w:rPr>
            </w:pPr>
            <w:r w:rsidRPr="005C00E7">
              <w:rPr>
                <w:b/>
                <w:lang w:val="cs-CZ"/>
              </w:rPr>
              <w:t>#</w:t>
            </w:r>
          </w:p>
        </w:tc>
        <w:tc>
          <w:tcPr>
            <w:tcW w:w="694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921F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b/>
                <w:lang w:val="cs-CZ"/>
              </w:rPr>
            </w:pPr>
            <w:r w:rsidRPr="005C00E7">
              <w:rPr>
                <w:b/>
                <w:lang w:val="cs-CZ"/>
              </w:rPr>
              <w:t>aktivita</w:t>
            </w:r>
          </w:p>
        </w:tc>
        <w:tc>
          <w:tcPr>
            <w:tcW w:w="156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89CBB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b/>
                <w:lang w:val="cs-CZ"/>
              </w:rPr>
            </w:pPr>
            <w:r w:rsidRPr="005C00E7">
              <w:rPr>
                <w:b/>
                <w:lang w:val="cs-CZ"/>
              </w:rPr>
              <w:t>Čas</w:t>
            </w:r>
          </w:p>
        </w:tc>
      </w:tr>
      <w:tr w:rsidR="00D63767" w:rsidRPr="005C00E7" w14:paraId="6DD74AEE" w14:textId="77777777" w:rsidTr="0093608B">
        <w:trPr>
          <w:trHeight w:val="20"/>
        </w:trPr>
        <w:tc>
          <w:tcPr>
            <w:tcW w:w="557" w:type="dxa"/>
          </w:tcPr>
          <w:p w14:paraId="6469A383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B820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 xml:space="preserve">Úvod, prezentace cílů dne 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6DCE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09.00-09. 15</w:t>
            </w:r>
          </w:p>
        </w:tc>
      </w:tr>
      <w:tr w:rsidR="00D63767" w:rsidRPr="005C00E7" w14:paraId="189682A1" w14:textId="77777777" w:rsidTr="0093608B">
        <w:trPr>
          <w:trHeight w:val="642"/>
        </w:trPr>
        <w:tc>
          <w:tcPr>
            <w:tcW w:w="557" w:type="dxa"/>
          </w:tcPr>
          <w:p w14:paraId="77627728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2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2C8D" w14:textId="77777777" w:rsidR="00D63767" w:rsidRPr="005C00E7" w:rsidRDefault="00D63767" w:rsidP="0093608B">
            <w:pPr>
              <w:spacing w:after="60" w:line="240" w:lineRule="auto"/>
              <w:jc w:val="both"/>
              <w:rPr>
                <w:color w:val="000000"/>
                <w:lang w:val="cs-CZ"/>
              </w:rPr>
            </w:pPr>
            <w:r w:rsidRPr="005C00E7">
              <w:rPr>
                <w:color w:val="000000"/>
                <w:lang w:val="cs-CZ"/>
              </w:rPr>
              <w:t>I. workshop – pozorování zpracování projektového záměru</w:t>
            </w:r>
            <w:r w:rsidRPr="005C00E7">
              <w:rPr>
                <w:lang w:val="cs-CZ"/>
              </w:rPr>
              <w:t xml:space="preserve"> </w:t>
            </w:r>
            <w:r w:rsidRPr="005C00E7">
              <w:rPr>
                <w:color w:val="000000"/>
                <w:lang w:val="cs-CZ"/>
              </w:rPr>
              <w:t xml:space="preserve">(účastníci </w:t>
            </w:r>
            <w:r w:rsidRPr="005C00E7">
              <w:rPr>
                <w:lang w:val="cs-CZ"/>
              </w:rPr>
              <w:t xml:space="preserve">pracují s instruktory a ve skupinách, aby pozorovali a </w:t>
            </w:r>
            <w:r w:rsidRPr="005C00E7">
              <w:rPr>
                <w:color w:val="000000"/>
                <w:lang w:val="cs-CZ"/>
              </w:rPr>
              <w:t>diskutovali vytváření příkladů chytrých projektových záměrů)</w:t>
            </w:r>
          </w:p>
          <w:p w14:paraId="77F3C9CD" w14:textId="77777777" w:rsidR="00D63767" w:rsidRPr="005C00E7" w:rsidRDefault="00D63767" w:rsidP="0093608B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  <w:lang w:val="cs-CZ"/>
              </w:rPr>
            </w:pPr>
            <w:r w:rsidRPr="005C00E7">
              <w:rPr>
                <w:color w:val="000000"/>
                <w:lang w:val="cs-CZ"/>
              </w:rPr>
              <w:t>Typové zaměření na oblasti: energetika a úspory; mobilita; digitální služby; budování kapacity.</w:t>
            </w:r>
            <w:bookmarkStart w:id="7" w:name="_GoBack"/>
            <w:bookmarkEnd w:id="7"/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C098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09.15-10. 00</w:t>
            </w:r>
          </w:p>
        </w:tc>
      </w:tr>
      <w:tr w:rsidR="00D63767" w:rsidRPr="005C00E7" w14:paraId="5EFF7A41" w14:textId="77777777" w:rsidTr="0093608B">
        <w:trPr>
          <w:trHeight w:val="470"/>
        </w:trPr>
        <w:tc>
          <w:tcPr>
            <w:tcW w:w="557" w:type="dxa"/>
          </w:tcPr>
          <w:p w14:paraId="611E142E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3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23AB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Zpětná vazba z předchozího workshopu; objasnění další části programu (plénum)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33BC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10. 00-10. 15</w:t>
            </w:r>
          </w:p>
        </w:tc>
      </w:tr>
      <w:tr w:rsidR="00D63767" w:rsidRPr="005C00E7" w14:paraId="784B9C48" w14:textId="77777777" w:rsidTr="0093608B">
        <w:trPr>
          <w:trHeight w:val="20"/>
        </w:trPr>
        <w:tc>
          <w:tcPr>
            <w:tcW w:w="557" w:type="dxa"/>
          </w:tcPr>
          <w:p w14:paraId="0A01E9FB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4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9F7E9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Přestávka na kávu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6231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10.15-10.30</w:t>
            </w:r>
          </w:p>
        </w:tc>
      </w:tr>
      <w:tr w:rsidR="00D63767" w:rsidRPr="005C00E7" w14:paraId="3CAF5F5E" w14:textId="77777777" w:rsidTr="0093608B">
        <w:trPr>
          <w:trHeight w:val="851"/>
        </w:trPr>
        <w:tc>
          <w:tcPr>
            <w:tcW w:w="557" w:type="dxa"/>
          </w:tcPr>
          <w:p w14:paraId="07B775FD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5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19E4" w14:textId="77777777" w:rsidR="00D63767" w:rsidRPr="005C00E7" w:rsidRDefault="00D63767" w:rsidP="0093608B">
            <w:pPr>
              <w:widowControl w:val="0"/>
              <w:spacing w:after="60"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 xml:space="preserve">II. </w:t>
            </w:r>
            <w:proofErr w:type="gramStart"/>
            <w:r w:rsidRPr="005C00E7">
              <w:rPr>
                <w:lang w:val="cs-CZ"/>
              </w:rPr>
              <w:t>workshop - tvorba</w:t>
            </w:r>
            <w:proofErr w:type="gramEnd"/>
            <w:r w:rsidRPr="005C00E7">
              <w:rPr>
                <w:lang w:val="cs-CZ"/>
              </w:rPr>
              <w:t xml:space="preserve"> projektového záměru (účastníci pracují ve skupinách, aby na základě předchozích znalostí a dovednosti navrhli projektový záměr)</w:t>
            </w:r>
          </w:p>
          <w:p w14:paraId="4A8C1565" w14:textId="77777777" w:rsidR="00D63767" w:rsidRPr="005C00E7" w:rsidRDefault="00D63767" w:rsidP="0093608B">
            <w:pPr>
              <w:widowControl w:val="0"/>
              <w:spacing w:after="60" w:line="240" w:lineRule="auto"/>
              <w:jc w:val="both"/>
              <w:rPr>
                <w:lang w:val="cs-CZ"/>
              </w:rPr>
            </w:pPr>
            <w:r w:rsidRPr="005C00E7">
              <w:rPr>
                <w:color w:val="000000"/>
                <w:lang w:val="cs-CZ"/>
              </w:rPr>
              <w:t>Typové zaměření na oblasti: energetika a úspory; mobilita; digitální služby; budování kapacity.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AE29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10. 30-12. 00</w:t>
            </w:r>
          </w:p>
        </w:tc>
      </w:tr>
      <w:tr w:rsidR="00D63767" w:rsidRPr="005C00E7" w14:paraId="7A94B136" w14:textId="77777777" w:rsidTr="0093608B">
        <w:trPr>
          <w:trHeight w:val="325"/>
        </w:trPr>
        <w:tc>
          <w:tcPr>
            <w:tcW w:w="557" w:type="dxa"/>
          </w:tcPr>
          <w:p w14:paraId="2EEA7862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6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1C45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 xml:space="preserve">Zpětná vazba z předchozího workshopu (plénum) 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66A6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12.00-12. 15</w:t>
            </w:r>
          </w:p>
        </w:tc>
      </w:tr>
      <w:tr w:rsidR="00D63767" w:rsidRPr="005C00E7" w14:paraId="5FE88F51" w14:textId="77777777" w:rsidTr="0093608B">
        <w:trPr>
          <w:trHeight w:val="197"/>
        </w:trPr>
        <w:tc>
          <w:tcPr>
            <w:tcW w:w="557" w:type="dxa"/>
          </w:tcPr>
          <w:p w14:paraId="355F6CB1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7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8776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Oběd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E8672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12.15-13.00</w:t>
            </w:r>
          </w:p>
        </w:tc>
      </w:tr>
      <w:tr w:rsidR="00D63767" w:rsidRPr="005C00E7" w14:paraId="14483D01" w14:textId="77777777" w:rsidTr="0093608B">
        <w:trPr>
          <w:trHeight w:val="20"/>
        </w:trPr>
        <w:tc>
          <w:tcPr>
            <w:tcW w:w="557" w:type="dxa"/>
          </w:tcPr>
          <w:p w14:paraId="77CEF056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8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123F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Návštěva projektu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D03B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13.00-14.00</w:t>
            </w:r>
          </w:p>
        </w:tc>
      </w:tr>
      <w:tr w:rsidR="00D63767" w:rsidRPr="005C00E7" w14:paraId="2384CED1" w14:textId="77777777" w:rsidTr="0093608B">
        <w:trPr>
          <w:trHeight w:val="20"/>
        </w:trPr>
        <w:tc>
          <w:tcPr>
            <w:tcW w:w="557" w:type="dxa"/>
          </w:tcPr>
          <w:p w14:paraId="32591379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9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E712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Odjezdy</w:t>
            </w:r>
          </w:p>
        </w:tc>
        <w:tc>
          <w:tcPr>
            <w:tcW w:w="1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566A" w14:textId="77777777" w:rsidR="00D63767" w:rsidRPr="005C00E7" w:rsidRDefault="00D63767" w:rsidP="0093608B">
            <w:pPr>
              <w:widowControl w:val="0"/>
              <w:spacing w:line="240" w:lineRule="auto"/>
              <w:jc w:val="both"/>
              <w:rPr>
                <w:lang w:val="cs-CZ"/>
              </w:rPr>
            </w:pPr>
            <w:r w:rsidRPr="005C00E7">
              <w:rPr>
                <w:lang w:val="cs-CZ"/>
              </w:rPr>
              <w:t>Od 14.00</w:t>
            </w:r>
          </w:p>
        </w:tc>
      </w:tr>
    </w:tbl>
    <w:p w14:paraId="154AD815" w14:textId="6B784222" w:rsidR="00C33932" w:rsidRPr="00723C65" w:rsidRDefault="00C33932" w:rsidP="00746065">
      <w:pPr>
        <w:keepNext/>
        <w:keepLines/>
        <w:jc w:val="both"/>
        <w:outlineLvl w:val="0"/>
        <w:rPr>
          <w:sz w:val="2"/>
          <w:szCs w:val="2"/>
          <w:lang w:val="cs-CZ"/>
        </w:rPr>
      </w:pPr>
    </w:p>
    <w:sectPr w:rsidR="00C33932" w:rsidRPr="00723C65" w:rsidSect="00D63767">
      <w:headerReference w:type="default" r:id="rId15"/>
      <w:type w:val="continuous"/>
      <w:pgSz w:w="11909" w:h="16834"/>
      <w:pgMar w:top="1135" w:right="1440" w:bottom="141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5517A" w14:textId="77777777" w:rsidR="00C62337" w:rsidRDefault="00C62337">
      <w:pPr>
        <w:spacing w:line="240" w:lineRule="auto"/>
      </w:pPr>
      <w:r>
        <w:rPr>
          <w:lang w:val="cs"/>
        </w:rPr>
        <w:separator/>
      </w:r>
    </w:p>
  </w:endnote>
  <w:endnote w:type="continuationSeparator" w:id="0">
    <w:p w14:paraId="5EC54A16" w14:textId="77777777" w:rsidR="00C62337" w:rsidRDefault="00C62337">
      <w:pPr>
        <w:spacing w:line="240" w:lineRule="auto"/>
      </w:pPr>
      <w:r>
        <w:rPr>
          <w:lang w:val="c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044F6" w14:textId="77777777" w:rsidR="00C62337" w:rsidRDefault="00C62337">
      <w:pPr>
        <w:spacing w:line="240" w:lineRule="auto"/>
      </w:pPr>
      <w:r>
        <w:rPr>
          <w:lang w:val="cs"/>
        </w:rPr>
        <w:separator/>
      </w:r>
    </w:p>
  </w:footnote>
  <w:footnote w:type="continuationSeparator" w:id="0">
    <w:p w14:paraId="7454D29B" w14:textId="77777777" w:rsidR="00C62337" w:rsidRDefault="00C62337">
      <w:pPr>
        <w:spacing w:line="240" w:lineRule="auto"/>
      </w:pPr>
      <w:r>
        <w:rPr>
          <w:lang w:val="c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83B0A" w14:textId="6AD1124E" w:rsidR="000C475D" w:rsidRPr="000C475D" w:rsidRDefault="000C475D" w:rsidP="000C475D">
    <w:pPr>
      <w:pStyle w:val="Zhlav"/>
      <w:jc w:val="right"/>
      <w:rPr>
        <w:rFonts w:ascii="Futura T OT" w:hAnsi="Futura T OT"/>
      </w:rPr>
    </w:pPr>
    <w:r w:rsidRPr="000C475D">
      <w:rPr>
        <w:rFonts w:ascii="Futura T OT" w:hAnsi="Futura T OT"/>
      </w:rPr>
      <w:t>REFORM/GA2020/025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5293"/>
    <w:multiLevelType w:val="multilevel"/>
    <w:tmpl w:val="4A74A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E3F7F"/>
    <w:multiLevelType w:val="hybridMultilevel"/>
    <w:tmpl w:val="4E48A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5733"/>
    <w:multiLevelType w:val="multilevel"/>
    <w:tmpl w:val="2B000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8B0950"/>
    <w:multiLevelType w:val="multilevel"/>
    <w:tmpl w:val="DBF60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F196E"/>
    <w:multiLevelType w:val="multilevel"/>
    <w:tmpl w:val="7EC01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541AB3"/>
    <w:multiLevelType w:val="multilevel"/>
    <w:tmpl w:val="FC20E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AE04F4"/>
    <w:multiLevelType w:val="hybridMultilevel"/>
    <w:tmpl w:val="8C203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375F"/>
    <w:multiLevelType w:val="multilevel"/>
    <w:tmpl w:val="EBF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54641"/>
    <w:multiLevelType w:val="multilevel"/>
    <w:tmpl w:val="C0C24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19500C4"/>
    <w:multiLevelType w:val="multilevel"/>
    <w:tmpl w:val="12023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B0076A"/>
    <w:multiLevelType w:val="hybridMultilevel"/>
    <w:tmpl w:val="856ABCC6"/>
    <w:lvl w:ilvl="0" w:tplc="6756C5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0E11"/>
    <w:multiLevelType w:val="hybridMultilevel"/>
    <w:tmpl w:val="A814B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C4577"/>
    <w:multiLevelType w:val="multilevel"/>
    <w:tmpl w:val="32207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CA1EED"/>
    <w:multiLevelType w:val="multilevel"/>
    <w:tmpl w:val="6988F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813F2B"/>
    <w:multiLevelType w:val="hybridMultilevel"/>
    <w:tmpl w:val="2478553C"/>
    <w:lvl w:ilvl="0" w:tplc="DE142F3A">
      <w:start w:val="17"/>
      <w:numFmt w:val="bullet"/>
      <w:lvlText w:val="-"/>
      <w:lvlJc w:val="left"/>
      <w:pPr>
        <w:ind w:left="135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52EC6B68"/>
    <w:multiLevelType w:val="multilevel"/>
    <w:tmpl w:val="62EEC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1017B4"/>
    <w:multiLevelType w:val="multilevel"/>
    <w:tmpl w:val="F64680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A762031"/>
    <w:multiLevelType w:val="multilevel"/>
    <w:tmpl w:val="4AA88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840564"/>
    <w:multiLevelType w:val="hybridMultilevel"/>
    <w:tmpl w:val="1C82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E0087"/>
    <w:multiLevelType w:val="multilevel"/>
    <w:tmpl w:val="EF5AE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FC10C00"/>
    <w:multiLevelType w:val="multilevel"/>
    <w:tmpl w:val="1E24B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4A0417"/>
    <w:multiLevelType w:val="hybridMultilevel"/>
    <w:tmpl w:val="26DAF4D8"/>
    <w:lvl w:ilvl="0" w:tplc="4252985C">
      <w:start w:val="17"/>
      <w:numFmt w:val="bullet"/>
      <w:lvlText w:val="-"/>
      <w:lvlJc w:val="left"/>
      <w:pPr>
        <w:ind w:left="171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7AF01964"/>
    <w:multiLevelType w:val="hybridMultilevel"/>
    <w:tmpl w:val="69904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145DE"/>
    <w:multiLevelType w:val="multilevel"/>
    <w:tmpl w:val="1020F9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20"/>
  </w:num>
  <w:num w:numId="5">
    <w:abstractNumId w:val="2"/>
  </w:num>
  <w:num w:numId="6">
    <w:abstractNumId w:val="12"/>
  </w:num>
  <w:num w:numId="7">
    <w:abstractNumId w:val="17"/>
  </w:num>
  <w:num w:numId="8">
    <w:abstractNumId w:val="4"/>
  </w:num>
  <w:num w:numId="9">
    <w:abstractNumId w:val="16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  <w:num w:numId="14">
    <w:abstractNumId w:val="0"/>
  </w:num>
  <w:num w:numId="15">
    <w:abstractNumId w:val="10"/>
  </w:num>
  <w:num w:numId="16">
    <w:abstractNumId w:val="21"/>
  </w:num>
  <w:num w:numId="17">
    <w:abstractNumId w:val="14"/>
  </w:num>
  <w:num w:numId="18">
    <w:abstractNumId w:val="23"/>
  </w:num>
  <w:num w:numId="19">
    <w:abstractNumId w:val="7"/>
  </w:num>
  <w:num w:numId="20">
    <w:abstractNumId w:val="6"/>
  </w:num>
  <w:num w:numId="21">
    <w:abstractNumId w:val="18"/>
  </w:num>
  <w:num w:numId="22">
    <w:abstractNumId w:val="22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3D"/>
    <w:rsid w:val="00027046"/>
    <w:rsid w:val="000C0EC5"/>
    <w:rsid w:val="000C475D"/>
    <w:rsid w:val="00156402"/>
    <w:rsid w:val="00156EDE"/>
    <w:rsid w:val="00197A96"/>
    <w:rsid w:val="001A20AB"/>
    <w:rsid w:val="001A340C"/>
    <w:rsid w:val="001B1F93"/>
    <w:rsid w:val="001E0AD3"/>
    <w:rsid w:val="002132B6"/>
    <w:rsid w:val="00236CC5"/>
    <w:rsid w:val="00276FF7"/>
    <w:rsid w:val="002773CB"/>
    <w:rsid w:val="0028143D"/>
    <w:rsid w:val="0028513F"/>
    <w:rsid w:val="002D36AF"/>
    <w:rsid w:val="00320A9F"/>
    <w:rsid w:val="003264D7"/>
    <w:rsid w:val="00326EB9"/>
    <w:rsid w:val="003327BE"/>
    <w:rsid w:val="00335453"/>
    <w:rsid w:val="0035783A"/>
    <w:rsid w:val="00383B19"/>
    <w:rsid w:val="00384BC6"/>
    <w:rsid w:val="00387E3E"/>
    <w:rsid w:val="00435E71"/>
    <w:rsid w:val="004412F3"/>
    <w:rsid w:val="0044728A"/>
    <w:rsid w:val="0048079C"/>
    <w:rsid w:val="00493939"/>
    <w:rsid w:val="005316E7"/>
    <w:rsid w:val="00580DF4"/>
    <w:rsid w:val="005939F2"/>
    <w:rsid w:val="005B7592"/>
    <w:rsid w:val="005D4B94"/>
    <w:rsid w:val="005D6BB8"/>
    <w:rsid w:val="00611C9D"/>
    <w:rsid w:val="006168A2"/>
    <w:rsid w:val="00622F70"/>
    <w:rsid w:val="00633749"/>
    <w:rsid w:val="006375A6"/>
    <w:rsid w:val="0068487D"/>
    <w:rsid w:val="006878F0"/>
    <w:rsid w:val="006E1B35"/>
    <w:rsid w:val="00714025"/>
    <w:rsid w:val="00723C65"/>
    <w:rsid w:val="007314B8"/>
    <w:rsid w:val="0073340E"/>
    <w:rsid w:val="00746065"/>
    <w:rsid w:val="00767F1F"/>
    <w:rsid w:val="00783A59"/>
    <w:rsid w:val="007D065C"/>
    <w:rsid w:val="007D6FBC"/>
    <w:rsid w:val="008166C0"/>
    <w:rsid w:val="008307B7"/>
    <w:rsid w:val="00842FD4"/>
    <w:rsid w:val="00847EA9"/>
    <w:rsid w:val="008559B9"/>
    <w:rsid w:val="0085720E"/>
    <w:rsid w:val="00867FAB"/>
    <w:rsid w:val="00883E3F"/>
    <w:rsid w:val="0089230D"/>
    <w:rsid w:val="008C3BE3"/>
    <w:rsid w:val="008D26D8"/>
    <w:rsid w:val="00935586"/>
    <w:rsid w:val="009802B2"/>
    <w:rsid w:val="009A4108"/>
    <w:rsid w:val="009C3611"/>
    <w:rsid w:val="009D184C"/>
    <w:rsid w:val="009F17DF"/>
    <w:rsid w:val="00A121FA"/>
    <w:rsid w:val="00A1424C"/>
    <w:rsid w:val="00A162CB"/>
    <w:rsid w:val="00A24F3A"/>
    <w:rsid w:val="00A50C04"/>
    <w:rsid w:val="00A51BB3"/>
    <w:rsid w:val="00AA73E6"/>
    <w:rsid w:val="00AB05E7"/>
    <w:rsid w:val="00AD48AA"/>
    <w:rsid w:val="00AD67DE"/>
    <w:rsid w:val="00B32A2E"/>
    <w:rsid w:val="00B4134C"/>
    <w:rsid w:val="00B44729"/>
    <w:rsid w:val="00B47E77"/>
    <w:rsid w:val="00B654F0"/>
    <w:rsid w:val="00B66513"/>
    <w:rsid w:val="00B70E4A"/>
    <w:rsid w:val="00B75E6D"/>
    <w:rsid w:val="00B763CC"/>
    <w:rsid w:val="00B806CC"/>
    <w:rsid w:val="00B8290E"/>
    <w:rsid w:val="00BA0035"/>
    <w:rsid w:val="00BA1757"/>
    <w:rsid w:val="00BB01EB"/>
    <w:rsid w:val="00BB6A3A"/>
    <w:rsid w:val="00C33932"/>
    <w:rsid w:val="00C341EA"/>
    <w:rsid w:val="00C42AC3"/>
    <w:rsid w:val="00C537F7"/>
    <w:rsid w:val="00C62337"/>
    <w:rsid w:val="00C6364C"/>
    <w:rsid w:val="00C674D3"/>
    <w:rsid w:val="00C71D19"/>
    <w:rsid w:val="00C73D8E"/>
    <w:rsid w:val="00CD5BCB"/>
    <w:rsid w:val="00CE3621"/>
    <w:rsid w:val="00D05CE6"/>
    <w:rsid w:val="00D1357F"/>
    <w:rsid w:val="00D26C27"/>
    <w:rsid w:val="00D47885"/>
    <w:rsid w:val="00D52D43"/>
    <w:rsid w:val="00D63767"/>
    <w:rsid w:val="00D75C0B"/>
    <w:rsid w:val="00D925E0"/>
    <w:rsid w:val="00DA5921"/>
    <w:rsid w:val="00DC41D3"/>
    <w:rsid w:val="00E172A3"/>
    <w:rsid w:val="00E37933"/>
    <w:rsid w:val="00E45329"/>
    <w:rsid w:val="00E53A04"/>
    <w:rsid w:val="00E56C2B"/>
    <w:rsid w:val="00E63DC5"/>
    <w:rsid w:val="00E66270"/>
    <w:rsid w:val="00E864D4"/>
    <w:rsid w:val="00E9781D"/>
    <w:rsid w:val="00EA3E70"/>
    <w:rsid w:val="00EC3010"/>
    <w:rsid w:val="00EC41C8"/>
    <w:rsid w:val="00ED0DF8"/>
    <w:rsid w:val="00EE54D4"/>
    <w:rsid w:val="00F20DE5"/>
    <w:rsid w:val="00F21565"/>
    <w:rsid w:val="00F62448"/>
    <w:rsid w:val="00FA206B"/>
    <w:rsid w:val="00FD278D"/>
    <w:rsid w:val="00FE2914"/>
    <w:rsid w:val="00FF57DD"/>
    <w:rsid w:val="00FF58A6"/>
    <w:rsid w:val="00FF5E65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76B9"/>
  <w15:docId w15:val="{06F2765A-08DF-4642-B194-58BBD8DA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278D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65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4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4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4F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4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4F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7D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7DD"/>
    <w:pPr>
      <w:spacing w:line="240" w:lineRule="auto"/>
      <w:ind w:left="720"/>
    </w:pPr>
    <w:rPr>
      <w:rFonts w:ascii="Calibri" w:eastAsiaTheme="minorHAnsi" w:hAnsi="Calibri" w:cs="Calibri"/>
      <w:lang w:val="cs-CZ" w:eastAsia="cs-CZ"/>
    </w:rPr>
  </w:style>
  <w:style w:type="paragraph" w:styleId="Revize">
    <w:name w:val="Revision"/>
    <w:hidden/>
    <w:uiPriority w:val="99"/>
    <w:semiHidden/>
    <w:rsid w:val="0073340E"/>
    <w:pPr>
      <w:spacing w:line="240" w:lineRule="auto"/>
    </w:pPr>
  </w:style>
  <w:style w:type="paragraph" w:styleId="Normlnweb">
    <w:name w:val="Normal (Web)"/>
    <w:basedOn w:val="Normln"/>
    <w:uiPriority w:val="99"/>
    <w:unhideWhenUsed/>
    <w:rsid w:val="00EE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ln"/>
    <w:rsid w:val="00AD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Siln">
    <w:name w:val="Strong"/>
    <w:basedOn w:val="Standardnpsmoodstavce"/>
    <w:uiPriority w:val="22"/>
    <w:qFormat/>
    <w:rsid w:val="00AD48AA"/>
    <w:rPr>
      <w:b/>
      <w:bCs/>
    </w:rPr>
  </w:style>
  <w:style w:type="character" w:customStyle="1" w:styleId="tooltip-text">
    <w:name w:val="tooltip-text"/>
    <w:basedOn w:val="Standardnpsmoodstavce"/>
    <w:rsid w:val="00AD48AA"/>
  </w:style>
  <w:style w:type="character" w:styleId="Nevyeenzmnka">
    <w:name w:val="Unresolved Mention"/>
    <w:basedOn w:val="Standardnpsmoodstavce"/>
    <w:uiPriority w:val="99"/>
    <w:semiHidden/>
    <w:unhideWhenUsed/>
    <w:rsid w:val="00C674D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412F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9781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C475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75D"/>
  </w:style>
  <w:style w:type="paragraph" w:styleId="Zpat">
    <w:name w:val="footer"/>
    <w:basedOn w:val="Normln"/>
    <w:link w:val="ZpatChar"/>
    <w:uiPriority w:val="99"/>
    <w:unhideWhenUsed/>
    <w:rsid w:val="000C47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mecky-penzion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ockova@smoc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7814AC657FF449A8E344EE127A7550" ma:contentTypeVersion="5" ma:contentTypeDescription="Vytvoří nový dokument" ma:contentTypeScope="" ma:versionID="466082f754635bed9428baafa659cee5">
  <xsd:schema xmlns:xsd="http://www.w3.org/2001/XMLSchema" xmlns:xs="http://www.w3.org/2001/XMLSchema" xmlns:p="http://schemas.microsoft.com/office/2006/metadata/properties" xmlns:ns2="f4d17ecd-9d2a-4d1c-a91d-606d7dbd7493" targetNamespace="http://schemas.microsoft.com/office/2006/metadata/properties" ma:root="true" ma:fieldsID="39c25938a7755b6e5381e00523e02e6a" ns2:_="">
    <xsd:import namespace="f4d17ecd-9d2a-4d1c-a91d-606d7dbd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7ecd-9d2a-4d1c-a91d-606d7dbd7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BAEAD-B35C-4DB1-8498-E8DDCF3AE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7ecd-9d2a-4d1c-a91d-606d7dbd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6B9E5-4CA0-4A0C-BF5D-1288911D4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7C666-404D-4F30-BF9E-8ADA960F27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Škorňa David</dc:creator>
  <cp:keywords/>
  <dc:description/>
  <cp:lastModifiedBy>Škorňa David</cp:lastModifiedBy>
  <cp:revision>4</cp:revision>
  <cp:lastPrinted>2021-09-08T13:22:00Z</cp:lastPrinted>
  <dcterms:created xsi:type="dcterms:W3CDTF">2021-09-14T05:52:00Z</dcterms:created>
  <dcterms:modified xsi:type="dcterms:W3CDTF">2021-09-14T07:15:00Z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0x010100047814AC657FF449A8E344EE127A7550</vt:lpwstr>
  </property>
</Properties>
</file>